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21" w:rsidRPr="00220DA3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</w:t>
      </w:r>
    </w:p>
    <w:p w:rsidR="00631621" w:rsidRPr="00220DA3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631621" w:rsidRPr="00220DA3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искусств № 2</w:t>
      </w:r>
    </w:p>
    <w:p w:rsidR="00631621" w:rsidRPr="00220DA3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631621" w:rsidRPr="00220DA3" w:rsidRDefault="00631621" w:rsidP="00631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(ДШИ № 2 МО город Краснодар)</w:t>
      </w:r>
    </w:p>
    <w:p w:rsidR="00111D2B" w:rsidRDefault="00111D2B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E733E" w:rsidRDefault="001E733E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9B30A9" w:rsidRPr="002E5979" w:rsidRDefault="009B30A9" w:rsidP="00A92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E597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Методические рекомендации, </w:t>
      </w:r>
    </w:p>
    <w:p w:rsidR="009B30A9" w:rsidRPr="001E733E" w:rsidRDefault="009B30A9" w:rsidP="009C18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открытый урок в классе </w:t>
      </w:r>
      <w:r w:rsidR="001E733E"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хореографии</w:t>
      </w:r>
      <w:r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="009C183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на</w:t>
      </w:r>
      <w:r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тем</w:t>
      </w:r>
      <w:r w:rsidR="009C183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</w:t>
      </w:r>
      <w:r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:</w:t>
      </w:r>
    </w:p>
    <w:p w:rsidR="001E733E" w:rsidRPr="001E733E" w:rsidRDefault="001E733E" w:rsidP="00A924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1E733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«Изучение основных элементов русского народно-сценического танца»</w:t>
      </w:r>
    </w:p>
    <w:p w:rsidR="00631621" w:rsidRDefault="00631621" w:rsidP="009B30A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924C2" w:rsidRDefault="00A924C2" w:rsidP="009B30A9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20DA3" w:rsidRDefault="00220DA3" w:rsidP="00220DA3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Выполнил: Преподаватель хореографических дисциплин</w:t>
      </w:r>
    </w:p>
    <w:p w:rsidR="00220DA3" w:rsidRPr="002E5979" w:rsidRDefault="00220DA3" w:rsidP="00220DA3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Мельгуй Ю.П.</w:t>
      </w:r>
    </w:p>
    <w:p w:rsidR="00631621" w:rsidRDefault="00631621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E5979" w:rsidRDefault="002E5979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20DA3" w:rsidRDefault="00220DA3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20DA3" w:rsidRDefault="00220DA3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20DA3" w:rsidRDefault="00220DA3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220DA3" w:rsidRPr="002E5979" w:rsidRDefault="00220DA3" w:rsidP="0063162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631621" w:rsidRPr="00220DA3" w:rsidRDefault="00631621" w:rsidP="00220D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631621" w:rsidRPr="00220DA3" w:rsidRDefault="004751DA" w:rsidP="00220DA3">
      <w:pPr>
        <w:spacing w:after="0" w:line="240" w:lineRule="auto"/>
        <w:jc w:val="center"/>
        <w:rPr>
          <w:bCs/>
          <w:sz w:val="28"/>
          <w:szCs w:val="28"/>
        </w:rPr>
      </w:pPr>
      <w:r w:rsidRPr="0022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1E733E" w:rsidRPr="0022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</w:p>
    <w:p w:rsidR="002E5979" w:rsidRDefault="002E5979">
      <w:pPr>
        <w:spacing w:line="360" w:lineRule="auto"/>
        <w:jc w:val="center"/>
        <w:rPr>
          <w:b/>
          <w:sz w:val="36"/>
          <w:szCs w:val="36"/>
        </w:rPr>
      </w:pPr>
    </w:p>
    <w:p w:rsidR="0022542E" w:rsidRDefault="0022542E" w:rsidP="00367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lastRenderedPageBreak/>
        <w:t>План – конспект открытого урока</w:t>
      </w:r>
    </w:p>
    <w:p w:rsidR="00367A42" w:rsidRDefault="00367A42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42" w:rsidRPr="0022542E" w:rsidRDefault="00367A42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Цель урока: Формирование навыков творческого самовыражения обучающихся средствами русского народного танца.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закрепление, углубление и расширение знаний, навыков у обучающихся по основам русского народного танца;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развитие техники исполнения дробных движений русского народного танца на середине зала;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• укрепление опорно-двигательного аппарата обучающихся;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• формирование сценической культуры исполнения дробных движений русского народного танца;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 и творческого потенциала у обучающихся. Тип занятия: Комбинированное, практическое. Методы обучения: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словесные (объяснение, диалог); </w:t>
      </w:r>
    </w:p>
    <w:p w:rsid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практическая работа (показ).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связи: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классический танец;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• слушание музыки. Технические средства и оборудование: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- хореографический зал - баян.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Структура занятия: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(3 минуты) - построение обучающихся, знакомство с темой занятия;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- вступительное слово; - поклон - приветствие педагогу, концертмейстеру и гостям.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2. Основная часть. (35 минут) Разминка: На середине зала (движение по кругу):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ходы русского народного танца. Теоретическая часть: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Пояснения о приемах и технике исполнения дробных выстукиваний в русском народном танце, о характере и манере исполнения в женском и мужском танце.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Практическая часть: Дробные комбинации на середине зала на месте и в продвижение по кругу. Дробные комбинации во вращение с продвижением.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3. Заключительная часть занятия. (5 минуты) - подведение итогов занятия; - поклон.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- обучающиеся выстраиваются в две линии в шахматном порядке;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- обозначение темы.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Тема занятия - «Дробные движения в русском народном танце».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Традиционно урок народно – сценического танца строится из экзерсиса у станка и экзерсиса на середине зала.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Наш урок сегодня включает движения из экзерсиса на середине зала.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- вступительное слово: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lastRenderedPageBreak/>
        <w:t xml:space="preserve">Русский народ создал множество ярких изобразительных танцевальных движений, выработал манеру их исполнения и своеобразную пластику, отвечающие темпераменту, характеру и национальному духу. Дробные выстукивания – один из самых распространенных элементов русского народного танца. В них выражается удаль и нежность, они показывают мастерство, ловкость и доносят тонкую музыкальность исполнителя, его характер. По исполнению дроби должны быть четкими, острыми, громкими – стучащими, но они могут быть и тихими – журчащими. Чем мельче,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бисернее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удары в дробях и замысловатее их ритмический рисунок, чем виртуознее исполнение, тем интереснее дробь. Русская дробь очень разнообразна по своему исполнению. Дроби исполняются в различных темпах и характерах. Это зависит как от техники исполнения, так и от характера танца. Красота исполнения дробей - в их легкости. Дроби очень разнообразны в ритмическом отношении. Русская дробь имеет наиболее сложный и разнообразный ритмический орнамент по сравнению с дробными движениями, исполняемыми в танцах других народов. - поклон в характере русского народного танца. Муз. р-р 2/4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2. Основная часть.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- обучающиеся перестраиваются по кругу.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- разминка на ходах русского народного танца (Муз. р-р 2/4):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простой с каблука и с носка; - переменный шаг; - переменный шаг с притопом;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- шаги с притопом подряд с продвижением вперед; - боковой шаг с притопом с продвижением вперед;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- двойные боковые притопы с продвижением вперед;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- дробная дорожка каблуками с продвижением вперед.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Теоретическая часть: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Дробь в своей основе состоит из сильных и резких ударов ногами в пол – полной стопой,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и каблуком. Все удары сочетаются между собой в различных комбинациях и ритмических рисунках. Они могут быть одинарными и выполняться поочередно то правой, то левой ногой, двойными – два удара одной ногой и даже тройными – по три удара одной ногой. Все эти удары могут исполняться на каждую четверть, на каждую восьмую, на шестнадцатую и даже на тридцать вторую долю такта. На этой основе создается огромное количество простых и </w:t>
      </w:r>
      <w:proofErr w:type="gramStart"/>
      <w:r w:rsidRPr="0022542E">
        <w:rPr>
          <w:rFonts w:ascii="Times New Roman" w:hAnsi="Times New Roman" w:cs="Times New Roman"/>
          <w:sz w:val="28"/>
          <w:szCs w:val="28"/>
        </w:rPr>
        <w:t>сложных ритмических композиций</w:t>
      </w:r>
      <w:proofErr w:type="gramEnd"/>
      <w:r w:rsidRPr="0022542E">
        <w:rPr>
          <w:rFonts w:ascii="Times New Roman" w:hAnsi="Times New Roman" w:cs="Times New Roman"/>
          <w:sz w:val="28"/>
          <w:szCs w:val="28"/>
        </w:rPr>
        <w:t xml:space="preserve"> и орнаментов, разнообразных дробей. Все удары и выстукивания в дробях должны быть четкими, ритмичными, легкими и короткими. В женской дроби удар должен быть более острым, а звук тише, нежели у мужчин, и работающая нога поднимается не так высоко.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Практическая часть: Удары каблуками. Муз. р-р 2/4 - I комбинация (дробная дорожка каблуками и притопами);</w:t>
      </w:r>
    </w:p>
    <w:p w:rsid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- обучающиеся перестраиваются в шахматный порядок на середину зала. Удары всей ступней. Муз. р-р 2/4 - II комбинация (на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в сторону, начало комбинации на сильную долю такта с изменением ритмического рисунка); - III комбинация (на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в сторону, начало комбинации на «затакт» с изменением ритмического рисунка); Двойная дробь. Муз. р-р 2/4 - IV </w:t>
      </w:r>
      <w:r w:rsidRPr="0022542E">
        <w:rPr>
          <w:rFonts w:ascii="Times New Roman" w:hAnsi="Times New Roman" w:cs="Times New Roman"/>
          <w:sz w:val="28"/>
          <w:szCs w:val="28"/>
        </w:rPr>
        <w:lastRenderedPageBreak/>
        <w:t xml:space="preserve">комбинация (дробь с притопами, начало комбинации на «затакт» с изменением ритмического рисунка на сильную долю </w:t>
      </w:r>
      <w:proofErr w:type="gramStart"/>
      <w:r w:rsidRPr="0022542E">
        <w:rPr>
          <w:rFonts w:ascii="Times New Roman" w:hAnsi="Times New Roman" w:cs="Times New Roman"/>
          <w:sz w:val="28"/>
          <w:szCs w:val="28"/>
        </w:rPr>
        <w:t>такта )</w:t>
      </w:r>
      <w:proofErr w:type="gramEnd"/>
      <w:r w:rsidRPr="0022542E">
        <w:rPr>
          <w:rFonts w:ascii="Times New Roman" w:hAnsi="Times New Roman" w:cs="Times New Roman"/>
          <w:sz w:val="28"/>
          <w:szCs w:val="28"/>
        </w:rPr>
        <w:t xml:space="preserve"> - V комбинация Удары ребром каблука. Муз. р-р 2/4(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трехтактовое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построение) - VI комбинация (на сочетание ударов каблуками и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с изменением ритмического рисунка); Дробные движения в верчениях. Муз. р-р 2/4 - VII комбинация (двойная дробь в продвижение на середине зала); - VII комбинация (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усложненый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вариант с выносом ноги на каблук с из</w:t>
      </w:r>
      <w:r w:rsidR="00367A42">
        <w:rPr>
          <w:rFonts w:ascii="Times New Roman" w:hAnsi="Times New Roman" w:cs="Times New Roman"/>
          <w:sz w:val="28"/>
          <w:szCs w:val="28"/>
        </w:rPr>
        <w:t>менением ритмического рисунка)</w:t>
      </w:r>
    </w:p>
    <w:p w:rsidR="00367A42" w:rsidRPr="0022542E" w:rsidRDefault="00367A42" w:rsidP="0036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3. Заключительная часть занятия. - обучающиеся выстраиваются в две линии в шахматном порядке; - поклон. Муз. р-р 2/4</w:t>
      </w:r>
    </w:p>
    <w:p w:rsid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42" w:rsidRDefault="00367A42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42" w:rsidRPr="0022542E" w:rsidRDefault="00367A42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42E" w:rsidRPr="0022542E" w:rsidRDefault="0022542E" w:rsidP="00367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Список литературы:</w:t>
      </w:r>
      <w:bookmarkStart w:id="0" w:name="_GoBack"/>
      <w:bookmarkEnd w:id="0"/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1. Богданов Г. Урок русского народного танца. / Г. Богданов. – М., 1995. – 103с.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>2. Богданов Г. Работа над сценической русской народной хореографией</w:t>
      </w:r>
      <w:proofErr w:type="gramStart"/>
      <w:r w:rsidRPr="0022542E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22542E">
        <w:rPr>
          <w:rFonts w:ascii="Times New Roman" w:hAnsi="Times New Roman" w:cs="Times New Roman"/>
          <w:sz w:val="28"/>
          <w:szCs w:val="28"/>
        </w:rPr>
        <w:t xml:space="preserve"> – М., ВЦХТ </w:t>
      </w:r>
      <w:proofErr w:type="gramStart"/>
      <w:r w:rsidRPr="0022542E">
        <w:rPr>
          <w:rFonts w:ascii="Times New Roman" w:hAnsi="Times New Roman" w:cs="Times New Roman"/>
          <w:sz w:val="28"/>
          <w:szCs w:val="28"/>
        </w:rPr>
        <w:t>(« Я</w:t>
      </w:r>
      <w:proofErr w:type="gramEnd"/>
      <w:r w:rsidRPr="0022542E">
        <w:rPr>
          <w:rFonts w:ascii="Times New Roman" w:hAnsi="Times New Roman" w:cs="Times New Roman"/>
          <w:sz w:val="28"/>
          <w:szCs w:val="28"/>
        </w:rPr>
        <w:t xml:space="preserve"> вхожу в мир искусства»), 2009. – 160</w:t>
      </w:r>
      <w:proofErr w:type="gramStart"/>
      <w:r w:rsidRPr="0022542E">
        <w:rPr>
          <w:rFonts w:ascii="Times New Roman" w:hAnsi="Times New Roman" w:cs="Times New Roman"/>
          <w:sz w:val="28"/>
          <w:szCs w:val="28"/>
        </w:rPr>
        <w:t>с.,ил.</w:t>
      </w:r>
      <w:proofErr w:type="gramEnd"/>
      <w:r w:rsidRPr="0022542E">
        <w:rPr>
          <w:rFonts w:ascii="Times New Roman" w:hAnsi="Times New Roman" w:cs="Times New Roman"/>
          <w:sz w:val="28"/>
          <w:szCs w:val="28"/>
        </w:rPr>
        <w:t xml:space="preserve">,нот.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Голейзовский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 К.Я. Образы русской народной хореографии. / К.Я.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Голейзовский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. – М.,1964. – 94с. </w:t>
      </w:r>
    </w:p>
    <w:p w:rsidR="0022542E" w:rsidRPr="0022542E" w:rsidRDefault="0022542E" w:rsidP="00225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42E">
        <w:rPr>
          <w:rFonts w:ascii="Times New Roman" w:hAnsi="Times New Roman" w:cs="Times New Roman"/>
          <w:sz w:val="28"/>
          <w:szCs w:val="28"/>
        </w:rPr>
        <w:t xml:space="preserve">4. Гусев Г.П. Методика преподавания народного танца. Упражнения у станка: Учебное пособие для вузов/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Г.П.Гусев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. изд. центр ВЛАДОС, 2002. – 208с. 5. Гусев Г.П. Методика преподавания народного танца. Танцевальные движения и комбинации на середине зала: Учебное пособие для вузов/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Г.П.Гусев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2542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5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42E" w:rsidRPr="002E5979" w:rsidRDefault="0022542E">
      <w:pPr>
        <w:spacing w:line="360" w:lineRule="auto"/>
        <w:jc w:val="center"/>
        <w:rPr>
          <w:b/>
          <w:sz w:val="36"/>
          <w:szCs w:val="36"/>
        </w:rPr>
      </w:pPr>
    </w:p>
    <w:sectPr w:rsidR="0022542E" w:rsidRPr="002E5979" w:rsidSect="002254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21"/>
    <w:rsid w:val="00065A21"/>
    <w:rsid w:val="00086D9A"/>
    <w:rsid w:val="00111D2B"/>
    <w:rsid w:val="001E733E"/>
    <w:rsid w:val="00204FD0"/>
    <w:rsid w:val="00212CBE"/>
    <w:rsid w:val="00220DA3"/>
    <w:rsid w:val="0022542E"/>
    <w:rsid w:val="00240ABC"/>
    <w:rsid w:val="00266D8E"/>
    <w:rsid w:val="002E5979"/>
    <w:rsid w:val="0030713F"/>
    <w:rsid w:val="00367A42"/>
    <w:rsid w:val="0042166F"/>
    <w:rsid w:val="00454002"/>
    <w:rsid w:val="004576FD"/>
    <w:rsid w:val="004751DA"/>
    <w:rsid w:val="00586068"/>
    <w:rsid w:val="005E364A"/>
    <w:rsid w:val="00631621"/>
    <w:rsid w:val="006E3DAD"/>
    <w:rsid w:val="006F0525"/>
    <w:rsid w:val="00725674"/>
    <w:rsid w:val="00790784"/>
    <w:rsid w:val="008A1776"/>
    <w:rsid w:val="00920DB1"/>
    <w:rsid w:val="00970231"/>
    <w:rsid w:val="009B30A9"/>
    <w:rsid w:val="009C1833"/>
    <w:rsid w:val="00A46374"/>
    <w:rsid w:val="00A73379"/>
    <w:rsid w:val="00A924C2"/>
    <w:rsid w:val="00AD6EFE"/>
    <w:rsid w:val="00B330F8"/>
    <w:rsid w:val="00B76F51"/>
    <w:rsid w:val="00BD5B61"/>
    <w:rsid w:val="00DD7A66"/>
    <w:rsid w:val="00E31B7B"/>
    <w:rsid w:val="00EB2786"/>
    <w:rsid w:val="00EC21F7"/>
    <w:rsid w:val="00F0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151C-97CA-42FD-A15F-3FB0597D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1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samsung1</dc:creator>
  <cp:lastModifiedBy>Пользователь</cp:lastModifiedBy>
  <cp:revision>7</cp:revision>
  <dcterms:created xsi:type="dcterms:W3CDTF">2020-08-15T17:41:00Z</dcterms:created>
  <dcterms:modified xsi:type="dcterms:W3CDTF">2021-06-16T06:25:00Z</dcterms:modified>
</cp:coreProperties>
</file>