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10D" w:rsidRPr="00D0737D" w:rsidRDefault="007C510D" w:rsidP="007C51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37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УЧРЕЖДЕНИЕ</w:t>
      </w:r>
    </w:p>
    <w:p w:rsidR="007C510D" w:rsidRPr="00D0737D" w:rsidRDefault="007C510D" w:rsidP="007C51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ДОПОЛНИТЕЛЬНОГО ОБРАЗОВАНИЯ </w:t>
      </w:r>
    </w:p>
    <w:p w:rsidR="007C510D" w:rsidRPr="00D0737D" w:rsidRDefault="007C510D" w:rsidP="007C51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73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Детская школа искусств № 2</w:t>
      </w:r>
    </w:p>
    <w:p w:rsidR="007C510D" w:rsidRPr="00D0737D" w:rsidRDefault="007C510D" w:rsidP="007C51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73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город Краснодар</w:t>
      </w:r>
    </w:p>
    <w:p w:rsidR="007C510D" w:rsidRPr="00D0737D" w:rsidRDefault="007C510D" w:rsidP="007C51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37D">
        <w:rPr>
          <w:rFonts w:ascii="Times New Roman" w:eastAsia="Times New Roman" w:hAnsi="Times New Roman" w:cs="Times New Roman"/>
          <w:sz w:val="28"/>
          <w:szCs w:val="28"/>
          <w:lang w:eastAsia="ru-RU"/>
        </w:rPr>
        <w:t>(ДШИ № 2 МО город Краснодар)</w:t>
      </w:r>
    </w:p>
    <w:p w:rsidR="007C510D" w:rsidRDefault="007C510D" w:rsidP="007C510D">
      <w:pPr>
        <w:spacing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</w:p>
    <w:p w:rsidR="007C510D" w:rsidRDefault="007C510D" w:rsidP="007C510D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510D" w:rsidRPr="002E5979" w:rsidRDefault="00FF626B" w:rsidP="007C510D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  <w:t>Открытый урок</w:t>
      </w:r>
      <w:r w:rsidR="007C510D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  <w:t xml:space="preserve"> на</w:t>
      </w:r>
      <w:r w:rsidR="007C510D" w:rsidRPr="002E5979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  <w:t xml:space="preserve"> тем</w:t>
      </w:r>
      <w:r w:rsidR="007C510D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  <w:t>у</w:t>
      </w:r>
      <w:r w:rsidR="007C510D" w:rsidRPr="002E5979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  <w:t>:</w:t>
      </w:r>
    </w:p>
    <w:p w:rsidR="007C510D" w:rsidRPr="00273B4C" w:rsidRDefault="007C510D" w:rsidP="00FF626B">
      <w:pPr>
        <w:pStyle w:val="a3"/>
        <w:spacing w:after="0"/>
        <w:jc w:val="center"/>
        <w:rPr>
          <w:b/>
          <w:snapToGrid w:val="0"/>
          <w:sz w:val="44"/>
          <w:szCs w:val="44"/>
        </w:rPr>
      </w:pPr>
      <w:r w:rsidRPr="00273B4C">
        <w:rPr>
          <w:rFonts w:eastAsia="Times New Roman"/>
          <w:b/>
          <w:color w:val="000000" w:themeColor="text1"/>
          <w:sz w:val="44"/>
          <w:szCs w:val="44"/>
        </w:rPr>
        <w:t xml:space="preserve"> «</w:t>
      </w:r>
      <w:r w:rsidR="00FF626B">
        <w:rPr>
          <w:b/>
          <w:snapToGrid w:val="0"/>
          <w:sz w:val="44"/>
          <w:szCs w:val="44"/>
        </w:rPr>
        <w:t>Как увлечь ребёнка музыкой</w:t>
      </w:r>
      <w:r w:rsidRPr="00273B4C">
        <w:rPr>
          <w:rFonts w:eastAsia="Times New Roman"/>
          <w:b/>
          <w:color w:val="000000" w:themeColor="text1"/>
          <w:sz w:val="44"/>
          <w:szCs w:val="44"/>
        </w:rPr>
        <w:t>»</w:t>
      </w:r>
    </w:p>
    <w:p w:rsidR="007C510D" w:rsidRPr="00273B4C" w:rsidRDefault="007C510D" w:rsidP="007C510D">
      <w:pPr>
        <w:autoSpaceDE w:val="0"/>
        <w:autoSpaceDN w:val="0"/>
        <w:spacing w:after="0" w:line="240" w:lineRule="auto"/>
        <w:ind w:left="283"/>
        <w:jc w:val="center"/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</w:pPr>
    </w:p>
    <w:p w:rsidR="007C510D" w:rsidRDefault="007C510D" w:rsidP="007C510D">
      <w:pPr>
        <w:spacing w:line="36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7C510D" w:rsidRDefault="007C510D" w:rsidP="007C510D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7C510D" w:rsidRDefault="007C510D" w:rsidP="007C510D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  <w:t>Выполнил: Преподаватель</w:t>
      </w:r>
    </w:p>
    <w:p w:rsidR="007C510D" w:rsidRPr="00621030" w:rsidRDefault="007C510D" w:rsidP="007C510D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  <w:t>М.В. Рейн</w:t>
      </w:r>
    </w:p>
    <w:p w:rsidR="007C510D" w:rsidRDefault="007C510D" w:rsidP="007C510D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C510D" w:rsidRDefault="007C510D" w:rsidP="007C510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C510D" w:rsidRDefault="007C510D" w:rsidP="007C510D">
      <w:pPr>
        <w:spacing w:line="36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7C510D" w:rsidRDefault="007C510D" w:rsidP="007C510D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7C510D" w:rsidRDefault="007C510D" w:rsidP="007C510D">
      <w:pPr>
        <w:rPr>
          <w:sz w:val="28"/>
          <w:szCs w:val="28"/>
        </w:rPr>
      </w:pPr>
    </w:p>
    <w:p w:rsidR="007C510D" w:rsidRDefault="007C510D" w:rsidP="007C510D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C510D" w:rsidRDefault="007C510D" w:rsidP="007C510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C510D" w:rsidRDefault="007C510D" w:rsidP="007C510D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</w:pPr>
    </w:p>
    <w:p w:rsidR="00FF626B" w:rsidRDefault="00FF626B" w:rsidP="007C510D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</w:pPr>
    </w:p>
    <w:p w:rsidR="00FF626B" w:rsidRPr="002E5979" w:rsidRDefault="00FF626B" w:rsidP="007C510D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</w:pPr>
    </w:p>
    <w:p w:rsidR="007C510D" w:rsidRDefault="007C510D" w:rsidP="007C510D">
      <w:pPr>
        <w:spacing w:after="0"/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Краснодар</w:t>
      </w:r>
    </w:p>
    <w:p w:rsidR="007C510D" w:rsidRPr="00621030" w:rsidRDefault="007C510D" w:rsidP="007C510D">
      <w:pPr>
        <w:spacing w:after="0"/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2020</w:t>
      </w:r>
    </w:p>
    <w:p w:rsidR="007C510D" w:rsidRDefault="007C510D" w:rsidP="007C510D"/>
    <w:p w:rsidR="00D9748A" w:rsidRDefault="00D9748A" w:rsidP="00D9748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4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Открытый урок с ученицей 1 класса (фортепиано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E330DF" w:rsidRDefault="00D9748A" w:rsidP="00E330D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4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974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D9748A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пробуждение устойчивого интереса к занятиям музыкой.</w:t>
      </w:r>
      <w:r w:rsidRPr="00D974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974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  <w:r w:rsidRPr="00D974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9748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Обучающие:</w:t>
      </w:r>
      <w:r w:rsidRPr="00D9748A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постановка рук, приобретение исполнительских навыков; изучение движения мелодии вверх и вниз, на одном месте; ориентация на клавиатуре, совершенствование координации руки, работа над штрихами «нон легато», «легато из трех звуков», «легато из руки в руку»</w:t>
      </w:r>
      <w:r w:rsidRPr="00D974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9748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Образовательные:</w:t>
      </w:r>
      <w:r w:rsidRPr="00D9748A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познакомить с понятиями «тембр», «динамические оттенки» , «диез», «бемоль», «правая педаль»</w:t>
      </w:r>
      <w:r w:rsidRPr="00D974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9748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Воспитательные:</w:t>
      </w:r>
      <w:r w:rsidRPr="00D9748A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воспитание любви к искусству во всех формах, укрепление связи ребенка с педагогом;</w:t>
      </w:r>
      <w:r w:rsidRPr="00D974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9748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Развивающие</w:t>
      </w:r>
      <w:r w:rsidRPr="00D9748A">
        <w:rPr>
          <w:rFonts w:ascii="Times New Roman" w:eastAsia="Times New Roman" w:hAnsi="Times New Roman" w:cs="Times New Roman"/>
          <w:sz w:val="28"/>
          <w:szCs w:val="28"/>
          <w:lang w:eastAsia="ru-RU"/>
        </w:rPr>
        <w:t>: развитие ритма, памяти, слуха, музыкальности; развитие музыкального и художественного мышления, эмоциональной сферы , создание мотивации к получению знаний и навыков для достижения целей</w:t>
      </w:r>
      <w:r w:rsidRPr="00D974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974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Тип урока:</w:t>
      </w:r>
      <w:r w:rsidRPr="00D9748A">
        <w:rPr>
          <w:rFonts w:ascii="Times New Roman" w:eastAsia="Times New Roman" w:hAnsi="Times New Roman" w:cs="Times New Roman"/>
          <w:sz w:val="28"/>
          <w:szCs w:val="28"/>
          <w:lang w:eastAsia="ru-RU"/>
        </w:rPr>
        <w:t> тематический</w:t>
      </w:r>
      <w:r w:rsidRPr="00D974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974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Оснащенность:</w:t>
      </w:r>
      <w:r w:rsidRPr="00D9748A">
        <w:rPr>
          <w:rFonts w:ascii="Times New Roman" w:eastAsia="Times New Roman" w:hAnsi="Times New Roman" w:cs="Times New Roman"/>
          <w:sz w:val="28"/>
          <w:szCs w:val="28"/>
          <w:lang w:eastAsia="ru-RU"/>
        </w:rPr>
        <w:t> фортепиано, нотные сборники, игрушки.</w:t>
      </w:r>
      <w:r w:rsidRPr="00D974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Предварительная работа: разукрашивание картины «Водопад», рисование картинок для игры «Едет, едет паровоз» - картинок «Зоопарк», лепка из пластилина фигур собачек разного цвета.</w:t>
      </w:r>
      <w:r w:rsidRPr="00D974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974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974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урока</w:t>
      </w:r>
      <w:r w:rsidRPr="00D974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9748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Введение:</w:t>
      </w:r>
      <w:r w:rsidRPr="00D974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Организационный момент.</w:t>
      </w:r>
      <w:r w:rsidRPr="00D974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Сообщение темы и плана урока.</w:t>
      </w:r>
      <w:r w:rsidRPr="00D974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9748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Основная часть</w:t>
      </w:r>
      <w:r w:rsidRPr="00D974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 Главная задача педагога дополнительного образования – найти такую форму работы с детьми, чтобы занятия музыкой стали увлекательными и любимыми. Конечно, основополагающее условие – желание самого ребенка научиться играть на фортепиано и его готовность к обучению.</w:t>
      </w:r>
      <w:r w:rsidRPr="00D974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 На занятиях с маленькими детьми нужно быть очень чутким педагогом. Замечательно, когда обучение деток походит на приятный досуг – как игра с игрушками или любимая книжка.</w:t>
      </w:r>
      <w:r w:rsidRPr="00D974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 Занятия с маленьким учеником должны быть построены таким образом, чтобы пробудить у него интерес и желание заниматься музыкой. Для этого необходимо учитывать особенности возрастной психологии ребенка: на уроке ребенку должно быть все интересно, материал доступен и понятен. Очень важно не отрывать ребенка от игры, от мира детских образов. Маленький пианист легко включается в любую игру, одушевляет (и иллюстрирует это на инструменте) любые предметы и образы. Именно поэтому на уроках с маленькими детками рассказываем сказки и сочиняем истории, отгадываем </w:t>
      </w:r>
      <w:r w:rsidRPr="00D974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музыкальные загадки. Важно, чтобы у ребенка развивалась эмоциональная сфера, образно-музыкальное мышление. Без этого человек не может состояться как творческая личность. Очень важно, особенно на начальном этапе обучения, чтобы маленький пианист ощущал постоянную радость от занятий.</w:t>
      </w:r>
      <w:r w:rsidRPr="00D974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   Прекрасным материалом для реализации данных установок является, используемые на уроке сборники пьес: </w:t>
      </w:r>
      <w:proofErr w:type="spellStart"/>
      <w:r w:rsidRPr="00D9748A">
        <w:rPr>
          <w:rFonts w:ascii="Times New Roman" w:eastAsia="Times New Roman" w:hAnsi="Times New Roman" w:cs="Times New Roman"/>
          <w:sz w:val="28"/>
          <w:szCs w:val="28"/>
          <w:lang w:eastAsia="ru-RU"/>
        </w:rPr>
        <w:t>М.Гуральник-Либенсон</w:t>
      </w:r>
      <w:proofErr w:type="spellEnd"/>
      <w:r w:rsidRPr="00D97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«Чижик-Пыжик», </w:t>
      </w:r>
      <w:proofErr w:type="spellStart"/>
      <w:r w:rsidRPr="00D9748A">
        <w:rPr>
          <w:rFonts w:ascii="Times New Roman" w:eastAsia="Times New Roman" w:hAnsi="Times New Roman" w:cs="Times New Roman"/>
          <w:sz w:val="28"/>
          <w:szCs w:val="28"/>
          <w:lang w:eastAsia="ru-RU"/>
        </w:rPr>
        <w:t>О.Геталова</w:t>
      </w:r>
      <w:proofErr w:type="spellEnd"/>
      <w:r w:rsidRPr="00D97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9748A">
        <w:rPr>
          <w:rFonts w:ascii="Times New Roman" w:eastAsia="Times New Roman" w:hAnsi="Times New Roman" w:cs="Times New Roman"/>
          <w:sz w:val="28"/>
          <w:szCs w:val="28"/>
          <w:lang w:eastAsia="ru-RU"/>
        </w:rPr>
        <w:t>И.Визная</w:t>
      </w:r>
      <w:proofErr w:type="spellEnd"/>
      <w:r w:rsidRPr="00D97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 музыку с радостью». Джон С. </w:t>
      </w:r>
      <w:proofErr w:type="spellStart"/>
      <w:r w:rsidRPr="00D9748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Майлз</w:t>
      </w:r>
      <w:proofErr w:type="spellEnd"/>
      <w:r w:rsidRPr="00D97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«Азбука игры на фортепиано». В сборниках собраны пьески, доступные детскому восприятию. Предлагаемые ребенку образы – птички, животные понятны для ребенка и привлекательны. К каждой пьеске приложены стихи, что производит на ребенка особое впечатление, создают особое эмоциональное настроение, благодаря созвучности музыкальных и литературных образов.</w:t>
      </w:r>
      <w:r w:rsidRPr="00D974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9748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br/>
        <w:t>Ход занятия:</w:t>
      </w:r>
      <w:r w:rsidRPr="00D974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- знакомство с правой педалью ( упражнение «Водопад»);</w:t>
      </w:r>
      <w:r w:rsidRPr="00D974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упражнения на извлечение звука приемом </w:t>
      </w:r>
      <w:proofErr w:type="spellStart"/>
      <w:r w:rsidRPr="00D9748A">
        <w:rPr>
          <w:rFonts w:ascii="Times New Roman" w:eastAsia="Times New Roman" w:hAnsi="Times New Roman" w:cs="Times New Roman"/>
          <w:sz w:val="28"/>
          <w:szCs w:val="28"/>
          <w:lang w:eastAsia="ru-RU"/>
        </w:rPr>
        <w:t>non</w:t>
      </w:r>
      <w:proofErr w:type="spellEnd"/>
      <w:r w:rsidRPr="00D97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748A">
        <w:rPr>
          <w:rFonts w:ascii="Times New Roman" w:eastAsia="Times New Roman" w:hAnsi="Times New Roman" w:cs="Times New Roman"/>
          <w:sz w:val="28"/>
          <w:szCs w:val="28"/>
          <w:lang w:eastAsia="ru-RU"/>
        </w:rPr>
        <w:t>legato</w:t>
      </w:r>
      <w:proofErr w:type="spellEnd"/>
      <w:r w:rsidRPr="00D97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«пчелка» (история о том, как пчелки аккуратно собирают нектар, чтобы не стряхнуть пыльцу; рука как пчелка, летает с цветка на цветок, опускается мягко, взлетает легко); «Пятачок» и «Винни- Пух» ( игра гаммы до-мажор штрихом </w:t>
      </w:r>
      <w:proofErr w:type="spellStart"/>
      <w:r w:rsidRPr="00D9748A">
        <w:rPr>
          <w:rFonts w:ascii="Times New Roman" w:eastAsia="Times New Roman" w:hAnsi="Times New Roman" w:cs="Times New Roman"/>
          <w:sz w:val="28"/>
          <w:szCs w:val="28"/>
          <w:lang w:eastAsia="ru-RU"/>
        </w:rPr>
        <w:t>non</w:t>
      </w:r>
      <w:proofErr w:type="spellEnd"/>
      <w:r w:rsidRPr="00D97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748A">
        <w:rPr>
          <w:rFonts w:ascii="Times New Roman" w:eastAsia="Times New Roman" w:hAnsi="Times New Roman" w:cs="Times New Roman"/>
          <w:sz w:val="28"/>
          <w:szCs w:val="28"/>
          <w:lang w:eastAsia="ru-RU"/>
        </w:rPr>
        <w:t>legato</w:t>
      </w:r>
      <w:proofErr w:type="spellEnd"/>
      <w:r w:rsidRPr="00D9748A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  <w:r w:rsidRPr="00D974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игра пьес из домашнего задания на прием </w:t>
      </w:r>
      <w:proofErr w:type="spellStart"/>
      <w:r w:rsidRPr="00D9748A">
        <w:rPr>
          <w:rFonts w:ascii="Times New Roman" w:eastAsia="Times New Roman" w:hAnsi="Times New Roman" w:cs="Times New Roman"/>
          <w:sz w:val="28"/>
          <w:szCs w:val="28"/>
          <w:lang w:eastAsia="ru-RU"/>
        </w:rPr>
        <w:t>non</w:t>
      </w:r>
      <w:proofErr w:type="spellEnd"/>
      <w:r w:rsidRPr="00D97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748A">
        <w:rPr>
          <w:rFonts w:ascii="Times New Roman" w:eastAsia="Times New Roman" w:hAnsi="Times New Roman" w:cs="Times New Roman"/>
          <w:sz w:val="28"/>
          <w:szCs w:val="28"/>
          <w:lang w:eastAsia="ru-RU"/>
        </w:rPr>
        <w:t>legato</w:t>
      </w:r>
      <w:proofErr w:type="spellEnd"/>
      <w:r w:rsidRPr="00D9748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D974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упражнение «следопыт» (развитие умения по графическому изображению определять изменение высоты звука, приучает играть глядя в ноты, а не на руки);</w:t>
      </w:r>
      <w:r w:rsidRPr="00D974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освоение штриха </w:t>
      </w:r>
      <w:proofErr w:type="spellStart"/>
      <w:r w:rsidRPr="00D9748A">
        <w:rPr>
          <w:rFonts w:ascii="Times New Roman" w:eastAsia="Times New Roman" w:hAnsi="Times New Roman" w:cs="Times New Roman"/>
          <w:sz w:val="28"/>
          <w:szCs w:val="28"/>
          <w:lang w:eastAsia="ru-RU"/>
        </w:rPr>
        <w:t>legato</w:t>
      </w:r>
      <w:proofErr w:type="spellEnd"/>
      <w:r w:rsidRPr="00D97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«из руки в руку» и исполнение мотива из трех звуков под лигой - «Ой, ты дивчина», </w:t>
      </w:r>
      <w:proofErr w:type="spellStart"/>
      <w:r w:rsidRPr="00D9748A">
        <w:rPr>
          <w:rFonts w:ascii="Times New Roman" w:eastAsia="Times New Roman" w:hAnsi="Times New Roman" w:cs="Times New Roman"/>
          <w:sz w:val="28"/>
          <w:szCs w:val="28"/>
          <w:lang w:eastAsia="ru-RU"/>
        </w:rPr>
        <w:t>Ляховицкая</w:t>
      </w:r>
      <w:proofErr w:type="spellEnd"/>
      <w:r w:rsidRPr="00D97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«Дразнилка»;</w:t>
      </w:r>
      <w:r w:rsidRPr="00D974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подбор по слуху: игра песенок про собачек от разных клавиш. В зависимости от цвета клавиш, на которых сыграна пьеса – получается цвет собачки – черная, белая, черно-белая;</w:t>
      </w:r>
      <w:r w:rsidRPr="00D974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- творческое задание: музыкальная загадка «Зоопарк». Педагог показывает ученице поочередно четыре картинки, изображающих вагончик с разными зверями так, чтобы присутствующие их не видели. Ученица играет пьесу несколько раз, каждый раз стараясь передать образы животных на картинке, затем зрители отгадывают, какие зверушки сейчас едут в вагончике. «Зоопарк в вагонах»: медведи и слоны - медленно, громко, в нижнем регистре; мышка, зайка – подвижно, легко, подпрыгивая, в высоком </w:t>
      </w:r>
      <w:proofErr w:type="gramStart"/>
      <w:r w:rsidRPr="00D9748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регистре.</w:t>
      </w:r>
      <w:r w:rsidRPr="00D974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proofErr w:type="gramEnd"/>
      <w:r w:rsidRPr="00D97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упражнение «лягушки», «добрый гном», «серый еж» - (одновременное нажатие двух клавиш для укрепления свода кисти руки);</w:t>
      </w:r>
      <w:r w:rsidRPr="00D974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подбор аккомпанемента к песенке «два кота» (игра квинт для обеспечения правильной постановки 1и 5-го пальца);</w:t>
      </w:r>
      <w:r w:rsidRPr="00D974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упраж</w:t>
      </w:r>
      <w:r w:rsidR="00E33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нение на переключение внимания </w:t>
      </w:r>
    </w:p>
    <w:p w:rsidR="00E330DF" w:rsidRDefault="00D9748A" w:rsidP="00E330D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4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1.Взять с пюпитра любой предмет, затем положить на колени, затем обратно на пюпитр –упражнение настраивает на извлечение звука естественным образом; </w:t>
      </w:r>
    </w:p>
    <w:p w:rsidR="00E330DF" w:rsidRDefault="00D9748A" w:rsidP="00E330D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«бабочка»: взять звук одним пальцем, остальными легко, без напряжения </w:t>
      </w:r>
      <w:proofErr w:type="spellStart"/>
      <w:r w:rsidRPr="00D9748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повибрировать</w:t>
      </w:r>
      <w:proofErr w:type="spellEnd"/>
      <w:r w:rsidRPr="00D97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воздухе и похлопать по клавишам; </w:t>
      </w:r>
    </w:p>
    <w:p w:rsidR="00E330DF" w:rsidRDefault="00D9748A" w:rsidP="00E330D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48A">
        <w:rPr>
          <w:rFonts w:ascii="Times New Roman" w:eastAsia="Times New Roman" w:hAnsi="Times New Roman" w:cs="Times New Roman"/>
          <w:sz w:val="28"/>
          <w:szCs w:val="28"/>
          <w:lang w:eastAsia="ru-RU"/>
        </w:rPr>
        <w:t>3. «цветочек»: держась на опорном пальце, слегка раздвинуть свободные пальцы и затем вернуть их в свободное положение; уровень свода и положение кисти не менять, звук должен все время тянуться, разд</w:t>
      </w:r>
      <w:r w:rsidR="00E330D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вижение кисти чувствовать в ла</w:t>
      </w:r>
      <w:bookmarkStart w:id="0" w:name="_GoBack"/>
      <w:bookmarkEnd w:id="0"/>
      <w:r w:rsidRPr="00D97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дони; </w:t>
      </w:r>
    </w:p>
    <w:p w:rsidR="00522275" w:rsidRPr="00E330DF" w:rsidRDefault="00D9748A" w:rsidP="00E330DF">
      <w:pP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9748A">
        <w:rPr>
          <w:rFonts w:ascii="Times New Roman" w:eastAsia="Times New Roman" w:hAnsi="Times New Roman" w:cs="Times New Roman"/>
          <w:sz w:val="28"/>
          <w:szCs w:val="28"/>
          <w:lang w:eastAsia="ru-RU"/>
        </w:rPr>
        <w:t>4.Упражнение с платочком: для ощущения кончиков пальцев и «закругленности» пальцев; 5. сюжетная пальчиковая гимнастика – для отдыха</w:t>
      </w:r>
      <w:proofErr w:type="gramStart"/>
      <w:r w:rsidRPr="00D9748A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  <w:r w:rsidRPr="00D974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 -</w:t>
      </w:r>
      <w:proofErr w:type="gramEnd"/>
      <w:r w:rsidRPr="00D97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 с нотами</w:t>
      </w:r>
      <w:r w:rsidR="00E33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(музыкальное лото);</w:t>
      </w:r>
      <w:r w:rsidR="00E330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</w:t>
      </w:r>
      <w:r w:rsidRPr="00D9748A">
        <w:rPr>
          <w:rFonts w:ascii="Times New Roman" w:eastAsia="Times New Roman" w:hAnsi="Times New Roman" w:cs="Times New Roman"/>
          <w:sz w:val="28"/>
          <w:szCs w:val="28"/>
          <w:lang w:eastAsia="ru-RU"/>
        </w:rPr>
        <w:t>- музыкальный подарок – сказка о волшебстве музыки, о древнем музыкальном инструменте «чуринга».</w:t>
      </w:r>
      <w:r w:rsidRPr="00D974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9748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br/>
        <w:t>Итог урока:</w:t>
      </w:r>
      <w:r w:rsidRPr="00D974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 В конце урока педагог оценит старание ученика и задаст домашнее задание.</w:t>
      </w:r>
      <w:r w:rsidRPr="00D974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974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 В заключение хочется сказать: ребенок может и не посвятить свою жизнь искусству, но внимание к его внутреннему миру и эмоционально-образному развитию со стороны родителей и преподавателей, обязательно приведёт к духовности, к внутренний культуре и интеллекту, творческому мышлению. Вырастет разносторонне развитой человек, потенциально – творческий. Будет ли он композитором, исполнителем или просто слушателем, – все его действия будут отмечены творческим началом. А грамотное музыкальное образование – один из кирпичиков воспитания чувств</w:t>
      </w:r>
    </w:p>
    <w:sectPr w:rsidR="00522275" w:rsidRPr="00E330DF" w:rsidSect="00FF626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A27"/>
    <w:rsid w:val="00285A27"/>
    <w:rsid w:val="00522275"/>
    <w:rsid w:val="007C510D"/>
    <w:rsid w:val="00A762D4"/>
    <w:rsid w:val="00D9748A"/>
    <w:rsid w:val="00E330DF"/>
    <w:rsid w:val="00FF6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6F78E3-B609-490A-9C61-91EC4C113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7C510D"/>
    <w:pPr>
      <w:autoSpaceDE w:val="0"/>
      <w:autoSpaceDN w:val="0"/>
      <w:spacing w:after="12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7C510D"/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49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943</Words>
  <Characters>5380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2021-05-27T07:35:00Z</dcterms:created>
  <dcterms:modified xsi:type="dcterms:W3CDTF">2021-06-16T09:14:00Z</dcterms:modified>
</cp:coreProperties>
</file>